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PROFORMA INVOICE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For advance payment / approval only — this is not a tax invoice.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BUYER / CONSIGNEE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5A5248"/>
                <w:sz w:val="18"/>
                <w:szCs w:val="18"/>
              </w:rPr>
              <w:t xml:space="preserve">GSTIN: 04AAHFV5678K1Z3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PI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PI-2026-0067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960"/>
        <w:gridCol w:w="1000"/>
        <w:gridCol w:w="700"/>
        <w:gridCol w:w="760"/>
        <w:gridCol w:w="1500"/>
        <w:gridCol w:w="190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9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5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190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1,980.00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99,000.00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MR Plywood 12mm — 8×4 ft sheet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1,260.00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75,600.00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assorted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1,090.00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87,200.00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500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148.00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74,000.00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3,35,800.00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30,222.00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30,222.00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3,96,244.00</w:t>
            </w:r>
          </w:p>
        </w:tc>
      </w:tr>
    </w:tbl>
    <w:p>
      <w:pPr>
        <w:pBdr>
          <w:top w:val="single" w:color="E3D9CB" w:sz="4"/>
        </w:pBdr>
        <w:spacing w:after="16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Rupees Three Lakh Ninety Six Thousand Two Hundred Forty Four Only</w:t>
      </w:r>
    </w:p>
    <w:p>
      <w:pPr>
        <w:spacing w:after="5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BANK DETAILS FOR PAYMENT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A/c Name: Sharma Buildwell &amp; Interiors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A/c No.: 50200012345678   ·   IFSC: HDFC0001234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Bank: HDFC Bank, Gill Road, Ludhiana   ·   UPI: sharmabuildwell@hdfcbank</w:t>
      </w:r>
    </w:p>
    <w:p>
      <w:pPr>
        <w:spacing w:after="60" w:before="80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Declaration: This proforma invoice is issued for advance payment / approval. Goods will be supplied against a tax invoice at the time of dispatch.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p>
      <w:pPr>
        <w:spacing w:before="60"/>
        <w:jc w:val="right"/>
      </w:pPr>
      <w:r>
        <w:rPr>
          <w:rFonts w:ascii="Calibri" w:cs="Calibri" w:eastAsia="Calibri" w:hAnsi="Calibri"/>
          <w:b/>
          <w:bCs/>
          <w:color w:val="2E2A26"/>
          <w:sz w:val="19"/>
          <w:szCs w:val="19"/>
        </w:rPr>
        <w:t xml:space="preserve">For Sharma Buildwell &amp; Interiors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Buyer Confirmation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PROFORMA INVOICE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For advance payment / approval only — this is not a tax invoice.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BUYER / CONSIGNEE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Buyer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8A8378"/>
                <w:sz w:val="18"/>
                <w:szCs w:val="18"/>
              </w:rPr>
              <w:t xml:space="preserve">Buyer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8A8378"/>
                <w:sz w:val="18"/>
                <w:szCs w:val="18"/>
              </w:rPr>
              <w:t xml:space="preserve">Buyer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PI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960"/>
        <w:gridCol w:w="1000"/>
        <w:gridCol w:w="700"/>
        <w:gridCol w:w="760"/>
        <w:gridCol w:w="1500"/>
        <w:gridCol w:w="190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9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5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190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6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8"/>
          <w:szCs w:val="18"/>
        </w:rPr>
        <w:t xml:space="preserve">Rupees ______________________________________________ Only</w:t>
      </w:r>
    </w:p>
    <w:p>
      <w:pPr>
        <w:spacing w:after="5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BANK DETAILS FOR PAYMENT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A/c Name: ____________________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A/c No.: ____________   ·   IFSC: ____________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Bank: ____________________   ·   UPI: ____________</w:t>
      </w:r>
    </w:p>
    <w:p>
      <w:pPr>
        <w:spacing w:after="60" w:before="80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Declaration: This proforma invoice is issued for advance payment / approval. Goods will be supplied against a tax invoice at the time of dispatch.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p>
      <w:pPr>
        <w:spacing w:before="60"/>
        <w:jc w:val="right"/>
      </w:pPr>
      <w:r>
        <w:rPr>
          <w:rFonts w:ascii="Calibri" w:cs="Calibri" w:eastAsia="Calibri" w:hAnsi="Calibri"/>
          <w:b/>
          <w:bCs/>
          <w:color w:val="2E2A26"/>
          <w:sz w:val="19"/>
          <w:szCs w:val="19"/>
        </w:rPr>
        <w:t xml:space="preserve">For (Your Company Name)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Buyer Confirmation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2026-08-16T09:04:11.327Z</dcterms:created>
  <dcterms:modified xsi:type="dcterms:W3CDTF">2026-08-16T09:04:11.327Z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